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257" w:rsidRPr="008C53AB" w:rsidRDefault="00EA7257" w:rsidP="00B16F3B">
      <w:pPr>
        <w:jc w:val="center"/>
        <w:rPr>
          <w:rFonts w:ascii="Times New Roman" w:hAnsi="Times New Roman" w:cs="Times New Roman"/>
          <w:sz w:val="24"/>
          <w:szCs w:val="24"/>
        </w:rPr>
      </w:pPr>
    </w:p>
    <w:p w:rsidR="00B16F3B" w:rsidRPr="008C53AB" w:rsidRDefault="00B16F3B" w:rsidP="00B16F3B">
      <w:pPr>
        <w:jc w:val="center"/>
        <w:rPr>
          <w:rFonts w:ascii="Times New Roman" w:hAnsi="Times New Roman" w:cs="Times New Roman"/>
          <w:sz w:val="24"/>
          <w:szCs w:val="24"/>
        </w:rPr>
      </w:pPr>
    </w:p>
    <w:p w:rsidR="00B16F3B" w:rsidRPr="008C53AB" w:rsidRDefault="00B16F3B" w:rsidP="00B16F3B">
      <w:pPr>
        <w:jc w:val="center"/>
        <w:rPr>
          <w:rFonts w:ascii="Times New Roman" w:hAnsi="Times New Roman" w:cs="Times New Roman"/>
          <w:sz w:val="24"/>
          <w:szCs w:val="24"/>
        </w:rPr>
      </w:pPr>
    </w:p>
    <w:p w:rsidR="00B16F3B" w:rsidRPr="008C53AB" w:rsidRDefault="00B16F3B" w:rsidP="00B16F3B">
      <w:pPr>
        <w:jc w:val="center"/>
        <w:rPr>
          <w:rFonts w:ascii="Times New Roman" w:hAnsi="Times New Roman" w:cs="Times New Roman"/>
          <w:sz w:val="24"/>
          <w:szCs w:val="24"/>
        </w:rPr>
      </w:pPr>
    </w:p>
    <w:p w:rsidR="00B16F3B" w:rsidRPr="008C53AB" w:rsidRDefault="00B16F3B" w:rsidP="00B16F3B">
      <w:pPr>
        <w:jc w:val="center"/>
        <w:rPr>
          <w:rFonts w:ascii="Times New Roman" w:hAnsi="Times New Roman" w:cs="Times New Roman"/>
          <w:sz w:val="24"/>
          <w:szCs w:val="24"/>
        </w:rPr>
      </w:pPr>
    </w:p>
    <w:p w:rsidR="00B16F3B" w:rsidRPr="008C53AB" w:rsidRDefault="00B16F3B" w:rsidP="00B16F3B">
      <w:pPr>
        <w:jc w:val="center"/>
        <w:rPr>
          <w:rFonts w:ascii="Times New Roman" w:hAnsi="Times New Roman" w:cs="Times New Roman"/>
          <w:sz w:val="24"/>
          <w:szCs w:val="24"/>
        </w:rPr>
      </w:pPr>
    </w:p>
    <w:p w:rsidR="00B16F3B" w:rsidRPr="008C53AB" w:rsidRDefault="00B16F3B" w:rsidP="00B16F3B">
      <w:pPr>
        <w:jc w:val="center"/>
        <w:rPr>
          <w:rFonts w:ascii="Times New Roman" w:hAnsi="Times New Roman" w:cs="Times New Roman"/>
          <w:sz w:val="24"/>
          <w:szCs w:val="24"/>
        </w:rPr>
      </w:pPr>
    </w:p>
    <w:p w:rsidR="00B16F3B" w:rsidRPr="008C53AB" w:rsidRDefault="00B16F3B" w:rsidP="00B16F3B">
      <w:pPr>
        <w:jc w:val="center"/>
        <w:rPr>
          <w:rFonts w:ascii="Times New Roman" w:hAnsi="Times New Roman" w:cs="Times New Roman"/>
          <w:sz w:val="24"/>
          <w:szCs w:val="24"/>
        </w:rPr>
      </w:pPr>
    </w:p>
    <w:p w:rsidR="00B16F3B" w:rsidRPr="008C53AB" w:rsidRDefault="00B16F3B" w:rsidP="00B16F3B">
      <w:pPr>
        <w:spacing w:line="480" w:lineRule="auto"/>
        <w:jc w:val="center"/>
        <w:rPr>
          <w:rFonts w:ascii="Times New Roman" w:hAnsi="Times New Roman" w:cs="Times New Roman"/>
          <w:sz w:val="24"/>
          <w:szCs w:val="24"/>
        </w:rPr>
      </w:pPr>
    </w:p>
    <w:p w:rsidR="00B16F3B" w:rsidRPr="008C53AB" w:rsidRDefault="00B16F3B" w:rsidP="00B16F3B">
      <w:pPr>
        <w:spacing w:line="480" w:lineRule="auto"/>
        <w:jc w:val="center"/>
        <w:rPr>
          <w:rFonts w:ascii="Times New Roman" w:hAnsi="Times New Roman" w:cs="Times New Roman"/>
          <w:sz w:val="24"/>
          <w:szCs w:val="24"/>
        </w:rPr>
      </w:pPr>
      <w:r w:rsidRPr="008C53AB">
        <w:rPr>
          <w:rFonts w:ascii="Times New Roman" w:hAnsi="Times New Roman" w:cs="Times New Roman"/>
          <w:sz w:val="24"/>
          <w:szCs w:val="24"/>
        </w:rPr>
        <w:t>A Journey to Equality: The LGBT Movement</w:t>
      </w:r>
    </w:p>
    <w:p w:rsidR="00B16F3B" w:rsidRPr="008C53AB" w:rsidRDefault="00B16F3B" w:rsidP="00B16F3B">
      <w:pPr>
        <w:spacing w:line="480" w:lineRule="auto"/>
        <w:jc w:val="center"/>
        <w:rPr>
          <w:rFonts w:ascii="Times New Roman" w:hAnsi="Times New Roman" w:cs="Times New Roman"/>
          <w:sz w:val="24"/>
          <w:szCs w:val="24"/>
        </w:rPr>
      </w:pPr>
      <w:r w:rsidRPr="008C53AB">
        <w:rPr>
          <w:rFonts w:ascii="Times New Roman" w:hAnsi="Times New Roman" w:cs="Times New Roman"/>
          <w:sz w:val="24"/>
          <w:szCs w:val="24"/>
        </w:rPr>
        <w:t>Student’s Name</w:t>
      </w:r>
    </w:p>
    <w:p w:rsidR="00B16F3B" w:rsidRPr="008C53AB" w:rsidRDefault="00B16F3B" w:rsidP="00B16F3B">
      <w:pPr>
        <w:spacing w:line="480" w:lineRule="auto"/>
        <w:jc w:val="center"/>
        <w:rPr>
          <w:rFonts w:ascii="Times New Roman" w:hAnsi="Times New Roman" w:cs="Times New Roman"/>
          <w:sz w:val="24"/>
          <w:szCs w:val="24"/>
        </w:rPr>
      </w:pPr>
      <w:r w:rsidRPr="008C53AB">
        <w:rPr>
          <w:rFonts w:ascii="Times New Roman" w:hAnsi="Times New Roman" w:cs="Times New Roman"/>
          <w:sz w:val="24"/>
          <w:szCs w:val="24"/>
        </w:rPr>
        <w:t>Institutional Affiliation</w:t>
      </w:r>
    </w:p>
    <w:p w:rsidR="00B16F3B" w:rsidRPr="008C53AB" w:rsidRDefault="00B16F3B" w:rsidP="00B16F3B">
      <w:pPr>
        <w:spacing w:line="480" w:lineRule="auto"/>
        <w:jc w:val="center"/>
        <w:rPr>
          <w:rFonts w:ascii="Times New Roman" w:hAnsi="Times New Roman" w:cs="Times New Roman"/>
          <w:sz w:val="24"/>
          <w:szCs w:val="24"/>
        </w:rPr>
      </w:pPr>
      <w:r w:rsidRPr="008C53AB">
        <w:rPr>
          <w:rFonts w:ascii="Times New Roman" w:hAnsi="Times New Roman" w:cs="Times New Roman"/>
          <w:sz w:val="24"/>
          <w:szCs w:val="24"/>
        </w:rPr>
        <w:t>Date</w:t>
      </w:r>
    </w:p>
    <w:p w:rsidR="00B16F3B" w:rsidRPr="008C53AB" w:rsidRDefault="00B16F3B" w:rsidP="00B16F3B">
      <w:pPr>
        <w:spacing w:line="480" w:lineRule="auto"/>
        <w:jc w:val="center"/>
        <w:rPr>
          <w:rFonts w:ascii="Times New Roman" w:hAnsi="Times New Roman" w:cs="Times New Roman"/>
          <w:sz w:val="24"/>
          <w:szCs w:val="24"/>
        </w:rPr>
      </w:pPr>
    </w:p>
    <w:p w:rsidR="00B16F3B" w:rsidRPr="008C53AB" w:rsidRDefault="00B16F3B" w:rsidP="00B16F3B">
      <w:pPr>
        <w:spacing w:line="480" w:lineRule="auto"/>
        <w:jc w:val="center"/>
        <w:rPr>
          <w:rFonts w:ascii="Times New Roman" w:hAnsi="Times New Roman" w:cs="Times New Roman"/>
          <w:sz w:val="24"/>
          <w:szCs w:val="24"/>
        </w:rPr>
      </w:pPr>
    </w:p>
    <w:p w:rsidR="00B16F3B" w:rsidRPr="008C53AB" w:rsidRDefault="00B16F3B" w:rsidP="00B16F3B">
      <w:pPr>
        <w:spacing w:line="480" w:lineRule="auto"/>
        <w:jc w:val="center"/>
        <w:rPr>
          <w:rFonts w:ascii="Times New Roman" w:hAnsi="Times New Roman" w:cs="Times New Roman"/>
          <w:sz w:val="24"/>
          <w:szCs w:val="24"/>
        </w:rPr>
      </w:pPr>
    </w:p>
    <w:p w:rsidR="00B16F3B" w:rsidRPr="008C53AB" w:rsidRDefault="00B16F3B" w:rsidP="00B16F3B">
      <w:pPr>
        <w:spacing w:line="480" w:lineRule="auto"/>
        <w:jc w:val="center"/>
        <w:rPr>
          <w:rFonts w:ascii="Times New Roman" w:hAnsi="Times New Roman" w:cs="Times New Roman"/>
          <w:sz w:val="24"/>
          <w:szCs w:val="24"/>
        </w:rPr>
      </w:pPr>
    </w:p>
    <w:p w:rsidR="00B16F3B" w:rsidRPr="008C53AB" w:rsidRDefault="00B16F3B" w:rsidP="00B16F3B">
      <w:pPr>
        <w:spacing w:line="480" w:lineRule="auto"/>
        <w:jc w:val="center"/>
        <w:rPr>
          <w:rFonts w:ascii="Times New Roman" w:hAnsi="Times New Roman" w:cs="Times New Roman"/>
          <w:sz w:val="24"/>
          <w:szCs w:val="24"/>
        </w:rPr>
      </w:pPr>
    </w:p>
    <w:p w:rsidR="00B16F3B" w:rsidRPr="008C53AB" w:rsidRDefault="00B16F3B" w:rsidP="00B16F3B">
      <w:pPr>
        <w:spacing w:line="480" w:lineRule="auto"/>
        <w:jc w:val="center"/>
        <w:rPr>
          <w:rFonts w:ascii="Times New Roman" w:hAnsi="Times New Roman" w:cs="Times New Roman"/>
          <w:sz w:val="24"/>
          <w:szCs w:val="24"/>
        </w:rPr>
      </w:pPr>
    </w:p>
    <w:p w:rsidR="00B16F3B" w:rsidRPr="008C53AB" w:rsidRDefault="00B16F3B" w:rsidP="00B16F3B">
      <w:pPr>
        <w:spacing w:line="480" w:lineRule="auto"/>
        <w:jc w:val="center"/>
        <w:rPr>
          <w:rFonts w:ascii="Times New Roman" w:hAnsi="Times New Roman" w:cs="Times New Roman"/>
          <w:sz w:val="24"/>
          <w:szCs w:val="24"/>
        </w:rPr>
      </w:pPr>
    </w:p>
    <w:p w:rsidR="00B16F3B" w:rsidRPr="008C53AB" w:rsidRDefault="00B16F3B" w:rsidP="00B16F3B">
      <w:pPr>
        <w:spacing w:line="480" w:lineRule="auto"/>
        <w:jc w:val="center"/>
        <w:rPr>
          <w:rFonts w:ascii="Times New Roman" w:hAnsi="Times New Roman" w:cs="Times New Roman"/>
          <w:sz w:val="24"/>
          <w:szCs w:val="24"/>
        </w:rPr>
      </w:pPr>
    </w:p>
    <w:p w:rsidR="00B16F3B" w:rsidRPr="008C53AB" w:rsidRDefault="00B16F3B" w:rsidP="00B16F3B">
      <w:pPr>
        <w:spacing w:line="480" w:lineRule="auto"/>
        <w:jc w:val="center"/>
        <w:rPr>
          <w:rFonts w:ascii="Times New Roman" w:hAnsi="Times New Roman" w:cs="Times New Roman"/>
          <w:sz w:val="24"/>
          <w:szCs w:val="24"/>
        </w:rPr>
      </w:pPr>
      <w:r w:rsidRPr="008C53AB">
        <w:rPr>
          <w:rFonts w:ascii="Times New Roman" w:hAnsi="Times New Roman" w:cs="Times New Roman"/>
          <w:sz w:val="24"/>
          <w:szCs w:val="24"/>
        </w:rPr>
        <w:lastRenderedPageBreak/>
        <w:t>A Journey to Equality: The LGBT Movement</w:t>
      </w:r>
    </w:p>
    <w:p w:rsidR="005F158B" w:rsidRPr="008C53AB" w:rsidRDefault="00B16F3B" w:rsidP="00B16F3B">
      <w:pPr>
        <w:spacing w:line="480" w:lineRule="auto"/>
        <w:rPr>
          <w:rFonts w:ascii="Times New Roman" w:hAnsi="Times New Roman" w:cs="Times New Roman"/>
          <w:sz w:val="24"/>
          <w:szCs w:val="24"/>
        </w:rPr>
      </w:pPr>
      <w:r w:rsidRPr="008C53AB">
        <w:rPr>
          <w:rFonts w:ascii="Times New Roman" w:hAnsi="Times New Roman" w:cs="Times New Roman"/>
          <w:sz w:val="24"/>
          <w:szCs w:val="24"/>
        </w:rPr>
        <w:tab/>
        <w:t xml:space="preserve">LGBT movements in the U.S. include lesbians, gays, bi-sexual, and transgender communities which have joined forces to ensure that their voice is heard and equality is achieved. Today, </w:t>
      </w:r>
      <w:r w:rsidR="008D039D" w:rsidRPr="008C53AB">
        <w:rPr>
          <w:rFonts w:ascii="Times New Roman" w:hAnsi="Times New Roman" w:cs="Times New Roman"/>
          <w:sz w:val="24"/>
          <w:szCs w:val="24"/>
        </w:rPr>
        <w:t xml:space="preserve">marriage among LGBT movements has been legalized and is being practiced by most people. This was the first critical move by the U.S. government towards recognizing the presence of LGBT in the community by legally allowing them to exchange vows. </w:t>
      </w:r>
      <w:r w:rsidR="00FF3B0D" w:rsidRPr="008C53AB">
        <w:rPr>
          <w:rFonts w:ascii="Times New Roman" w:hAnsi="Times New Roman" w:cs="Times New Roman"/>
          <w:sz w:val="24"/>
          <w:szCs w:val="24"/>
        </w:rPr>
        <w:t>According to Roth (2015</w:t>
      </w:r>
      <w:r w:rsidR="008C53AB" w:rsidRPr="008C53AB">
        <w:rPr>
          <w:rFonts w:ascii="Times New Roman" w:hAnsi="Times New Roman" w:cs="Times New Roman"/>
          <w:sz w:val="24"/>
          <w:szCs w:val="24"/>
        </w:rPr>
        <w:t>),</w:t>
      </w:r>
      <w:r w:rsidR="00FF3B0D" w:rsidRPr="008C53AB">
        <w:rPr>
          <w:rFonts w:ascii="Times New Roman" w:hAnsi="Times New Roman" w:cs="Times New Roman"/>
          <w:sz w:val="24"/>
          <w:szCs w:val="24"/>
        </w:rPr>
        <w:t xml:space="preserve"> t</w:t>
      </w:r>
      <w:r w:rsidR="008D039D" w:rsidRPr="008C53AB">
        <w:rPr>
          <w:rFonts w:ascii="Times New Roman" w:hAnsi="Times New Roman" w:cs="Times New Roman"/>
          <w:sz w:val="24"/>
          <w:szCs w:val="24"/>
        </w:rPr>
        <w:t xml:space="preserve">he full </w:t>
      </w:r>
      <w:r w:rsidR="00F63C9B" w:rsidRPr="008C53AB">
        <w:rPr>
          <w:rFonts w:ascii="Times New Roman" w:hAnsi="Times New Roman" w:cs="Times New Roman"/>
          <w:sz w:val="24"/>
          <w:szCs w:val="24"/>
        </w:rPr>
        <w:t>acceptance</w:t>
      </w:r>
      <w:r w:rsidR="008D039D" w:rsidRPr="008C53AB">
        <w:rPr>
          <w:rFonts w:ascii="Times New Roman" w:hAnsi="Times New Roman" w:cs="Times New Roman"/>
          <w:sz w:val="24"/>
          <w:szCs w:val="24"/>
        </w:rPr>
        <w:t xml:space="preserve"> of the practices in the coun</w:t>
      </w:r>
      <w:r w:rsidR="008C53AB" w:rsidRPr="008C53AB">
        <w:rPr>
          <w:rFonts w:ascii="Times New Roman" w:hAnsi="Times New Roman" w:cs="Times New Roman"/>
          <w:sz w:val="24"/>
          <w:szCs w:val="24"/>
        </w:rPr>
        <w:t>try</w:t>
      </w:r>
      <w:r w:rsidR="008D039D" w:rsidRPr="008C53AB">
        <w:rPr>
          <w:rFonts w:ascii="Times New Roman" w:hAnsi="Times New Roman" w:cs="Times New Roman"/>
          <w:sz w:val="24"/>
          <w:szCs w:val="24"/>
        </w:rPr>
        <w:t xml:space="preserve"> has not yet been achieved and LGBT </w:t>
      </w:r>
      <w:r w:rsidR="00F63C9B" w:rsidRPr="008C53AB">
        <w:rPr>
          <w:rFonts w:ascii="Times New Roman" w:hAnsi="Times New Roman" w:cs="Times New Roman"/>
          <w:sz w:val="24"/>
          <w:szCs w:val="24"/>
        </w:rPr>
        <w:t>communities still face</w:t>
      </w:r>
      <w:r w:rsidR="008D039D" w:rsidRPr="008C53AB">
        <w:rPr>
          <w:rFonts w:ascii="Times New Roman" w:hAnsi="Times New Roman" w:cs="Times New Roman"/>
          <w:sz w:val="24"/>
          <w:szCs w:val="24"/>
        </w:rPr>
        <w:t xml:space="preserve"> discrimination from the general community. Since LGBT communities make up a significant portion in society judging from </w:t>
      </w:r>
      <w:r w:rsidR="005A1084" w:rsidRPr="008C53AB">
        <w:rPr>
          <w:rFonts w:ascii="Times New Roman" w:hAnsi="Times New Roman" w:cs="Times New Roman"/>
          <w:sz w:val="24"/>
          <w:szCs w:val="24"/>
        </w:rPr>
        <w:t xml:space="preserve">top office and </w:t>
      </w:r>
      <w:r w:rsidR="008D039D" w:rsidRPr="008C53AB">
        <w:rPr>
          <w:rFonts w:ascii="Times New Roman" w:hAnsi="Times New Roman" w:cs="Times New Roman"/>
          <w:sz w:val="24"/>
          <w:szCs w:val="24"/>
        </w:rPr>
        <w:t>influential positions</w:t>
      </w:r>
      <w:r w:rsidR="005A1084" w:rsidRPr="008C53AB">
        <w:rPr>
          <w:rFonts w:ascii="Times New Roman" w:hAnsi="Times New Roman" w:cs="Times New Roman"/>
          <w:sz w:val="24"/>
          <w:szCs w:val="24"/>
        </w:rPr>
        <w:t xml:space="preserve"> that some members of the community occupy, it has become necessary for the Senate to include the civil rights of LGBT members in </w:t>
      </w:r>
      <w:r w:rsidR="002300E1" w:rsidRPr="008C53AB">
        <w:rPr>
          <w:rFonts w:ascii="Times New Roman" w:hAnsi="Times New Roman" w:cs="Times New Roman"/>
          <w:sz w:val="24"/>
          <w:szCs w:val="24"/>
        </w:rPr>
        <w:t xml:space="preserve">the </w:t>
      </w:r>
      <w:r w:rsidR="005A1084" w:rsidRPr="008C53AB">
        <w:rPr>
          <w:rFonts w:ascii="Times New Roman" w:hAnsi="Times New Roman" w:cs="Times New Roman"/>
          <w:sz w:val="24"/>
          <w:szCs w:val="24"/>
        </w:rPr>
        <w:t>constitution to foster equality in the workplace.</w:t>
      </w:r>
      <w:r w:rsidR="008C53AB" w:rsidRPr="008C53AB">
        <w:rPr>
          <w:rFonts w:ascii="Times New Roman" w:hAnsi="Times New Roman" w:cs="Times New Roman"/>
          <w:sz w:val="24"/>
          <w:szCs w:val="24"/>
        </w:rPr>
        <w:t xml:space="preserve"> </w:t>
      </w:r>
      <w:r w:rsidR="00FF3B0D" w:rsidRPr="008C53AB">
        <w:rPr>
          <w:rFonts w:ascii="Times New Roman" w:hAnsi="Times New Roman" w:cs="Times New Roman"/>
          <w:sz w:val="24"/>
          <w:szCs w:val="24"/>
        </w:rPr>
        <w:t>Roth (2015), further states that</w:t>
      </w:r>
      <w:r w:rsidR="005F158B" w:rsidRPr="008C53AB">
        <w:rPr>
          <w:rFonts w:ascii="Times New Roman" w:hAnsi="Times New Roman" w:cs="Times New Roman"/>
          <w:sz w:val="24"/>
          <w:szCs w:val="24"/>
        </w:rPr>
        <w:t xml:space="preserve"> passing the Equality Act, the Senate will play a significant role in giving federal protection to LGBT communities within education, employment, and housing sectors.</w:t>
      </w:r>
    </w:p>
    <w:p w:rsidR="0082287C" w:rsidRPr="008C53AB" w:rsidRDefault="0082287C" w:rsidP="008C53AB">
      <w:pPr>
        <w:spacing w:line="480" w:lineRule="auto"/>
        <w:jc w:val="center"/>
        <w:rPr>
          <w:rFonts w:ascii="Times New Roman" w:hAnsi="Times New Roman" w:cs="Times New Roman"/>
          <w:b/>
          <w:sz w:val="24"/>
          <w:szCs w:val="24"/>
        </w:rPr>
      </w:pPr>
      <w:r w:rsidRPr="008C53AB">
        <w:rPr>
          <w:rFonts w:ascii="Times New Roman" w:hAnsi="Times New Roman" w:cs="Times New Roman"/>
          <w:b/>
          <w:sz w:val="24"/>
          <w:szCs w:val="24"/>
        </w:rPr>
        <w:t>Importance of recognizing LGBT Rights</w:t>
      </w:r>
    </w:p>
    <w:p w:rsidR="00145233" w:rsidRPr="008C53AB" w:rsidRDefault="005F158B" w:rsidP="00B16F3B">
      <w:pPr>
        <w:spacing w:line="480" w:lineRule="auto"/>
        <w:rPr>
          <w:rFonts w:ascii="Times New Roman" w:hAnsi="Times New Roman" w:cs="Times New Roman"/>
          <w:sz w:val="24"/>
          <w:szCs w:val="24"/>
        </w:rPr>
      </w:pPr>
      <w:r w:rsidRPr="008C53AB">
        <w:rPr>
          <w:rFonts w:ascii="Times New Roman" w:hAnsi="Times New Roman" w:cs="Times New Roman"/>
          <w:sz w:val="24"/>
          <w:szCs w:val="24"/>
        </w:rPr>
        <w:tab/>
        <w:t>To fully understand the need for equality among LGBT communities, it is important to note that some of them, like the transgender, found themselves in those situations</w:t>
      </w:r>
      <w:r w:rsidR="0082287C" w:rsidRPr="008C53AB">
        <w:rPr>
          <w:rFonts w:ascii="Times New Roman" w:hAnsi="Times New Roman" w:cs="Times New Roman"/>
          <w:sz w:val="24"/>
          <w:szCs w:val="24"/>
        </w:rPr>
        <w:t xml:space="preserve"> and they have to live with them in their lives.</w:t>
      </w:r>
      <w:r w:rsidR="008C53AB" w:rsidRPr="008C53AB">
        <w:rPr>
          <w:rFonts w:ascii="Times New Roman" w:hAnsi="Times New Roman" w:cs="Times New Roman"/>
          <w:sz w:val="24"/>
          <w:szCs w:val="24"/>
        </w:rPr>
        <w:t xml:space="preserve"> </w:t>
      </w:r>
      <w:r w:rsidR="0082287C" w:rsidRPr="008C53AB">
        <w:rPr>
          <w:rFonts w:ascii="Times New Roman" w:hAnsi="Times New Roman" w:cs="Times New Roman"/>
          <w:sz w:val="24"/>
          <w:szCs w:val="24"/>
        </w:rPr>
        <w:t>Transgender individuals are those whose gender ide</w:t>
      </w:r>
      <w:r w:rsidR="00F63C9B" w:rsidRPr="008C53AB">
        <w:rPr>
          <w:rFonts w:ascii="Times New Roman" w:hAnsi="Times New Roman" w:cs="Times New Roman"/>
          <w:sz w:val="24"/>
          <w:szCs w:val="24"/>
        </w:rPr>
        <w:t>ntity differs with the</w:t>
      </w:r>
      <w:r w:rsidR="0082287C" w:rsidRPr="008C53AB">
        <w:rPr>
          <w:rFonts w:ascii="Times New Roman" w:hAnsi="Times New Roman" w:cs="Times New Roman"/>
          <w:sz w:val="24"/>
          <w:szCs w:val="24"/>
        </w:rPr>
        <w:t xml:space="preserve"> typical expectations of their initially assigned gender at birth. It is essential to recognize LGBT rights in society since article 9 of the U.S. </w:t>
      </w:r>
      <w:r w:rsidR="00F63C9B" w:rsidRPr="008C53AB">
        <w:rPr>
          <w:rFonts w:ascii="Times New Roman" w:hAnsi="Times New Roman" w:cs="Times New Roman"/>
          <w:sz w:val="24"/>
          <w:szCs w:val="24"/>
        </w:rPr>
        <w:t>C</w:t>
      </w:r>
      <w:r w:rsidR="0082287C" w:rsidRPr="008C53AB">
        <w:rPr>
          <w:rFonts w:ascii="Times New Roman" w:hAnsi="Times New Roman" w:cs="Times New Roman"/>
          <w:sz w:val="24"/>
          <w:szCs w:val="24"/>
        </w:rPr>
        <w:t xml:space="preserve">onstitution specifically addresses </w:t>
      </w:r>
      <w:r w:rsidR="00D607A8" w:rsidRPr="008C53AB">
        <w:rPr>
          <w:rFonts w:ascii="Times New Roman" w:hAnsi="Times New Roman" w:cs="Times New Roman"/>
          <w:sz w:val="24"/>
          <w:szCs w:val="24"/>
        </w:rPr>
        <w:t>the Universal Declaration of Human Rights hence allowing each individual to freely express themselves in a way that best suits them</w:t>
      </w:r>
      <w:r w:rsidR="002300E1" w:rsidRPr="008C53AB">
        <w:rPr>
          <w:rFonts w:ascii="Times New Roman" w:hAnsi="Times New Roman" w:cs="Times New Roman"/>
          <w:sz w:val="24"/>
          <w:szCs w:val="24"/>
        </w:rPr>
        <w:t>(Keck, 2009)</w:t>
      </w:r>
      <w:r w:rsidR="00D607A8" w:rsidRPr="008C53AB">
        <w:rPr>
          <w:rFonts w:ascii="Times New Roman" w:hAnsi="Times New Roman" w:cs="Times New Roman"/>
          <w:sz w:val="24"/>
          <w:szCs w:val="24"/>
        </w:rPr>
        <w:t>. Recognizing and</w:t>
      </w:r>
      <w:r w:rsidR="008C53AB" w:rsidRPr="008C53AB">
        <w:rPr>
          <w:rFonts w:ascii="Times New Roman" w:hAnsi="Times New Roman" w:cs="Times New Roman"/>
          <w:sz w:val="24"/>
          <w:szCs w:val="24"/>
        </w:rPr>
        <w:t xml:space="preserve"> recognizing LGBT </w:t>
      </w:r>
      <w:r w:rsidR="00D607A8" w:rsidRPr="008C53AB">
        <w:rPr>
          <w:rFonts w:ascii="Times New Roman" w:hAnsi="Times New Roman" w:cs="Times New Roman"/>
          <w:sz w:val="24"/>
          <w:szCs w:val="24"/>
        </w:rPr>
        <w:t>rights is also important as it will help in ending trans</w:t>
      </w:r>
      <w:r w:rsidR="008C53AB" w:rsidRPr="008C53AB">
        <w:rPr>
          <w:rFonts w:ascii="Times New Roman" w:hAnsi="Times New Roman" w:cs="Times New Roman"/>
          <w:sz w:val="24"/>
          <w:szCs w:val="24"/>
        </w:rPr>
        <w:t>-</w:t>
      </w:r>
      <w:r w:rsidR="00D607A8" w:rsidRPr="008C53AB">
        <w:rPr>
          <w:rFonts w:ascii="Times New Roman" w:hAnsi="Times New Roman" w:cs="Times New Roman"/>
          <w:sz w:val="24"/>
          <w:szCs w:val="24"/>
        </w:rPr>
        <w:t>phobia and homophobia which will</w:t>
      </w:r>
      <w:r w:rsidR="00F63C9B" w:rsidRPr="008C53AB">
        <w:rPr>
          <w:rFonts w:ascii="Times New Roman" w:hAnsi="Times New Roman" w:cs="Times New Roman"/>
          <w:sz w:val="24"/>
          <w:szCs w:val="24"/>
        </w:rPr>
        <w:t>,</w:t>
      </w:r>
      <w:r w:rsidR="00D607A8" w:rsidRPr="008C53AB">
        <w:rPr>
          <w:rFonts w:ascii="Times New Roman" w:hAnsi="Times New Roman" w:cs="Times New Roman"/>
          <w:sz w:val="24"/>
          <w:szCs w:val="24"/>
        </w:rPr>
        <w:t xml:space="preserve"> in turn</w:t>
      </w:r>
      <w:r w:rsidR="00F63C9B" w:rsidRPr="008C53AB">
        <w:rPr>
          <w:rFonts w:ascii="Times New Roman" w:hAnsi="Times New Roman" w:cs="Times New Roman"/>
          <w:sz w:val="24"/>
          <w:szCs w:val="24"/>
        </w:rPr>
        <w:t>,</w:t>
      </w:r>
      <w:r w:rsidR="00D607A8" w:rsidRPr="008C53AB">
        <w:rPr>
          <w:rFonts w:ascii="Times New Roman" w:hAnsi="Times New Roman" w:cs="Times New Roman"/>
          <w:sz w:val="24"/>
          <w:szCs w:val="24"/>
        </w:rPr>
        <w:t xml:space="preserve"> save </w:t>
      </w:r>
      <w:r w:rsidR="00D607A8" w:rsidRPr="008C53AB">
        <w:rPr>
          <w:rFonts w:ascii="Times New Roman" w:hAnsi="Times New Roman" w:cs="Times New Roman"/>
          <w:sz w:val="24"/>
          <w:szCs w:val="24"/>
        </w:rPr>
        <w:lastRenderedPageBreak/>
        <w:t xml:space="preserve">lives. Harassment towards LGBT communities as resulted to loss of lives in several times while the individuals also face physical and emotional harm. </w:t>
      </w:r>
    </w:p>
    <w:p w:rsidR="00B16F3B" w:rsidRPr="008C53AB" w:rsidRDefault="00D607A8" w:rsidP="00145233">
      <w:pPr>
        <w:spacing w:line="480" w:lineRule="auto"/>
        <w:ind w:firstLine="720"/>
        <w:rPr>
          <w:rFonts w:ascii="Times New Roman" w:hAnsi="Times New Roman" w:cs="Times New Roman"/>
          <w:sz w:val="24"/>
          <w:szCs w:val="24"/>
        </w:rPr>
      </w:pPr>
      <w:r w:rsidRPr="008C53AB">
        <w:rPr>
          <w:rFonts w:ascii="Times New Roman" w:hAnsi="Times New Roman" w:cs="Times New Roman"/>
          <w:sz w:val="24"/>
          <w:szCs w:val="24"/>
        </w:rPr>
        <w:t xml:space="preserve">In </w:t>
      </w:r>
      <w:r w:rsidR="00BD34DA" w:rsidRPr="008C53AB">
        <w:rPr>
          <w:rFonts w:ascii="Times New Roman" w:hAnsi="Times New Roman" w:cs="Times New Roman"/>
          <w:sz w:val="24"/>
          <w:szCs w:val="24"/>
        </w:rPr>
        <w:t>this nation</w:t>
      </w:r>
      <w:r w:rsidR="00145233" w:rsidRPr="008C53AB">
        <w:rPr>
          <w:rFonts w:ascii="Times New Roman" w:hAnsi="Times New Roman" w:cs="Times New Roman"/>
          <w:sz w:val="24"/>
          <w:szCs w:val="24"/>
        </w:rPr>
        <w:t xml:space="preserve"> characterized with</w:t>
      </w:r>
      <w:r w:rsidR="00F63C9B" w:rsidRPr="008C53AB">
        <w:rPr>
          <w:rFonts w:ascii="Times New Roman" w:hAnsi="Times New Roman" w:cs="Times New Roman"/>
          <w:sz w:val="24"/>
          <w:szCs w:val="24"/>
        </w:rPr>
        <w:t xml:space="preserve"> by a</w:t>
      </w:r>
      <w:r w:rsidRPr="008C53AB">
        <w:rPr>
          <w:rFonts w:ascii="Times New Roman" w:hAnsi="Times New Roman" w:cs="Times New Roman"/>
          <w:sz w:val="24"/>
          <w:szCs w:val="24"/>
        </w:rPr>
        <w:t xml:space="preserve"> diverse cu</w:t>
      </w:r>
      <w:r w:rsidR="00145233" w:rsidRPr="008C53AB">
        <w:rPr>
          <w:rFonts w:ascii="Times New Roman" w:hAnsi="Times New Roman" w:cs="Times New Roman"/>
          <w:sz w:val="24"/>
          <w:szCs w:val="24"/>
        </w:rPr>
        <w:t>lture</w:t>
      </w:r>
      <w:r w:rsidRPr="008C53AB">
        <w:rPr>
          <w:rFonts w:ascii="Times New Roman" w:hAnsi="Times New Roman" w:cs="Times New Roman"/>
          <w:sz w:val="24"/>
          <w:szCs w:val="24"/>
        </w:rPr>
        <w:t xml:space="preserve">, every person is entitled to the right of life, safety, and freedom and legalizing significant LGBT rights in the constitution can play an important role </w:t>
      </w:r>
      <w:r w:rsidR="00F63C9B" w:rsidRPr="008C53AB">
        <w:rPr>
          <w:rFonts w:ascii="Times New Roman" w:hAnsi="Times New Roman" w:cs="Times New Roman"/>
          <w:sz w:val="24"/>
          <w:szCs w:val="24"/>
        </w:rPr>
        <w:t xml:space="preserve">in </w:t>
      </w:r>
      <w:r w:rsidRPr="008C53AB">
        <w:rPr>
          <w:rFonts w:ascii="Times New Roman" w:hAnsi="Times New Roman" w:cs="Times New Roman"/>
          <w:sz w:val="24"/>
          <w:szCs w:val="24"/>
        </w:rPr>
        <w:t xml:space="preserve">saving lives and improving productivity among </w:t>
      </w:r>
      <w:r w:rsidR="008A3A6B" w:rsidRPr="008C53AB">
        <w:rPr>
          <w:rFonts w:ascii="Times New Roman" w:hAnsi="Times New Roman" w:cs="Times New Roman"/>
          <w:sz w:val="24"/>
          <w:szCs w:val="24"/>
        </w:rPr>
        <w:t xml:space="preserve">LGBT individuals in the </w:t>
      </w:r>
      <w:r w:rsidR="00BD34DA" w:rsidRPr="008C53AB">
        <w:rPr>
          <w:rFonts w:ascii="Times New Roman" w:hAnsi="Times New Roman" w:cs="Times New Roman"/>
          <w:sz w:val="24"/>
          <w:szCs w:val="24"/>
        </w:rPr>
        <w:t>workplace (</w:t>
      </w:r>
      <w:r w:rsidR="00FF3B0D" w:rsidRPr="008C53AB">
        <w:rPr>
          <w:rFonts w:ascii="Times New Roman" w:hAnsi="Times New Roman" w:cs="Times New Roman"/>
          <w:sz w:val="24"/>
          <w:szCs w:val="24"/>
        </w:rPr>
        <w:t>Ayoub, 2014)</w:t>
      </w:r>
      <w:r w:rsidRPr="008C53AB">
        <w:rPr>
          <w:rFonts w:ascii="Times New Roman" w:hAnsi="Times New Roman" w:cs="Times New Roman"/>
          <w:sz w:val="24"/>
          <w:szCs w:val="24"/>
        </w:rPr>
        <w:t>.</w:t>
      </w:r>
      <w:r w:rsidR="008A3A6B" w:rsidRPr="008C53AB">
        <w:rPr>
          <w:rFonts w:ascii="Times New Roman" w:hAnsi="Times New Roman" w:cs="Times New Roman"/>
          <w:sz w:val="24"/>
          <w:szCs w:val="24"/>
        </w:rPr>
        <w:t xml:space="preserve"> Embracing and understanding the rights of LGBT individuals is also vital in removing the issue of gender stereotypes in society. Such stereotypes </w:t>
      </w:r>
      <w:r w:rsidR="00145233" w:rsidRPr="008C53AB">
        <w:rPr>
          <w:rFonts w:ascii="Times New Roman" w:hAnsi="Times New Roman" w:cs="Times New Roman"/>
          <w:sz w:val="24"/>
          <w:szCs w:val="24"/>
        </w:rPr>
        <w:t>damage</w:t>
      </w:r>
      <w:r w:rsidR="008A3A6B" w:rsidRPr="008C53AB">
        <w:rPr>
          <w:rFonts w:ascii="Times New Roman" w:hAnsi="Times New Roman" w:cs="Times New Roman"/>
          <w:sz w:val="24"/>
          <w:szCs w:val="24"/>
        </w:rPr>
        <w:t xml:space="preserve"> the freedom of people in the social context by limiting and defining how people are expected to live. </w:t>
      </w:r>
      <w:r w:rsidR="00145233" w:rsidRPr="008C53AB">
        <w:rPr>
          <w:rFonts w:ascii="Times New Roman" w:hAnsi="Times New Roman" w:cs="Times New Roman"/>
          <w:sz w:val="24"/>
          <w:szCs w:val="24"/>
        </w:rPr>
        <w:t xml:space="preserve">Consequently, embracing LGBT rights frees the individuals and this can enable them </w:t>
      </w:r>
      <w:r w:rsidR="00F63C9B" w:rsidRPr="008C53AB">
        <w:rPr>
          <w:rFonts w:ascii="Times New Roman" w:hAnsi="Times New Roman" w:cs="Times New Roman"/>
          <w:sz w:val="24"/>
          <w:szCs w:val="24"/>
        </w:rPr>
        <w:t xml:space="preserve">to </w:t>
      </w:r>
      <w:r w:rsidR="00145233" w:rsidRPr="008C53AB">
        <w:rPr>
          <w:rFonts w:ascii="Times New Roman" w:hAnsi="Times New Roman" w:cs="Times New Roman"/>
          <w:sz w:val="24"/>
          <w:szCs w:val="24"/>
        </w:rPr>
        <w:t xml:space="preserve">realize their full with no discriminatory social constraints.     </w:t>
      </w:r>
    </w:p>
    <w:p w:rsidR="00145233" w:rsidRPr="008C53AB" w:rsidRDefault="00145233" w:rsidP="00145233">
      <w:pPr>
        <w:spacing w:line="480" w:lineRule="auto"/>
        <w:ind w:firstLine="720"/>
        <w:rPr>
          <w:rFonts w:ascii="Times New Roman" w:hAnsi="Times New Roman" w:cs="Times New Roman"/>
          <w:sz w:val="24"/>
          <w:szCs w:val="24"/>
        </w:rPr>
      </w:pPr>
      <w:r w:rsidRPr="008C53AB">
        <w:rPr>
          <w:rFonts w:ascii="Times New Roman" w:hAnsi="Times New Roman" w:cs="Times New Roman"/>
          <w:sz w:val="24"/>
          <w:szCs w:val="24"/>
        </w:rPr>
        <w:t xml:space="preserve">There are many benefits that </w:t>
      </w:r>
      <w:r w:rsidR="00542DE1" w:rsidRPr="008C53AB">
        <w:rPr>
          <w:rFonts w:ascii="Times New Roman" w:hAnsi="Times New Roman" w:cs="Times New Roman"/>
          <w:sz w:val="24"/>
          <w:szCs w:val="24"/>
        </w:rPr>
        <w:t xml:space="preserve">accrue to </w:t>
      </w:r>
      <w:r w:rsidR="008C53AB" w:rsidRPr="008C53AB">
        <w:rPr>
          <w:rFonts w:ascii="Times New Roman" w:hAnsi="Times New Roman" w:cs="Times New Roman"/>
          <w:sz w:val="24"/>
          <w:szCs w:val="24"/>
        </w:rPr>
        <w:t>the</w:t>
      </w:r>
      <w:r w:rsidR="00542DE1" w:rsidRPr="008C53AB">
        <w:rPr>
          <w:rFonts w:ascii="Times New Roman" w:hAnsi="Times New Roman" w:cs="Times New Roman"/>
          <w:sz w:val="24"/>
          <w:szCs w:val="24"/>
        </w:rPr>
        <w:t xml:space="preserve"> community, the economy, specific individuals when the nation recognizes the rights of LGBT communities. In the process, communities can become less vio</w:t>
      </w:r>
      <w:r w:rsidR="002300E1" w:rsidRPr="008C53AB">
        <w:rPr>
          <w:rFonts w:ascii="Times New Roman" w:hAnsi="Times New Roman" w:cs="Times New Roman"/>
          <w:sz w:val="24"/>
          <w:szCs w:val="24"/>
        </w:rPr>
        <w:t xml:space="preserve">lent and </w:t>
      </w:r>
      <w:r w:rsidR="008C53AB" w:rsidRPr="008C53AB">
        <w:rPr>
          <w:rFonts w:ascii="Times New Roman" w:hAnsi="Times New Roman" w:cs="Times New Roman"/>
          <w:sz w:val="24"/>
          <w:szCs w:val="24"/>
        </w:rPr>
        <w:t>discriminative;</w:t>
      </w:r>
      <w:r w:rsidR="002300E1" w:rsidRPr="008C53AB">
        <w:rPr>
          <w:rFonts w:ascii="Times New Roman" w:hAnsi="Times New Roman" w:cs="Times New Roman"/>
          <w:sz w:val="24"/>
          <w:szCs w:val="24"/>
        </w:rPr>
        <w:t xml:space="preserve"> moreover, more lives will be saved in the process</w:t>
      </w:r>
      <w:r w:rsidR="008C53AB" w:rsidRPr="008C53AB">
        <w:rPr>
          <w:rFonts w:ascii="Times New Roman" w:hAnsi="Times New Roman" w:cs="Times New Roman"/>
          <w:sz w:val="24"/>
          <w:szCs w:val="24"/>
        </w:rPr>
        <w:t xml:space="preserve"> </w:t>
      </w:r>
      <w:r w:rsidR="00FF3B0D" w:rsidRPr="008C53AB">
        <w:rPr>
          <w:rFonts w:ascii="Times New Roman" w:hAnsi="Times New Roman" w:cs="Times New Roman"/>
          <w:sz w:val="24"/>
          <w:szCs w:val="24"/>
        </w:rPr>
        <w:t>(Ayoub, 2014)</w:t>
      </w:r>
      <w:r w:rsidR="002300E1" w:rsidRPr="008C53AB">
        <w:rPr>
          <w:rFonts w:ascii="Times New Roman" w:hAnsi="Times New Roman" w:cs="Times New Roman"/>
          <w:sz w:val="24"/>
          <w:szCs w:val="24"/>
        </w:rPr>
        <w:t>. T</w:t>
      </w:r>
      <w:r w:rsidR="00542DE1" w:rsidRPr="008C53AB">
        <w:rPr>
          <w:rFonts w:ascii="Times New Roman" w:hAnsi="Times New Roman" w:cs="Times New Roman"/>
          <w:sz w:val="24"/>
          <w:szCs w:val="24"/>
        </w:rPr>
        <w:t xml:space="preserve">his </w:t>
      </w:r>
      <w:r w:rsidR="002300E1" w:rsidRPr="008C53AB">
        <w:rPr>
          <w:rFonts w:ascii="Times New Roman" w:hAnsi="Times New Roman" w:cs="Times New Roman"/>
          <w:sz w:val="24"/>
          <w:szCs w:val="24"/>
        </w:rPr>
        <w:t xml:space="preserve">move will </w:t>
      </w:r>
      <w:r w:rsidR="00542DE1" w:rsidRPr="008C53AB">
        <w:rPr>
          <w:rFonts w:ascii="Times New Roman" w:hAnsi="Times New Roman" w:cs="Times New Roman"/>
          <w:sz w:val="24"/>
          <w:szCs w:val="24"/>
        </w:rPr>
        <w:t>allow LGBT communities to realize their full potentials in the workplace hence positively affecting the nation’s economy. Recognizing LGBT rights is also paramount to</w:t>
      </w:r>
      <w:r w:rsidR="00F63C9B" w:rsidRPr="008C53AB">
        <w:rPr>
          <w:rFonts w:ascii="Times New Roman" w:hAnsi="Times New Roman" w:cs="Times New Roman"/>
          <w:sz w:val="24"/>
          <w:szCs w:val="24"/>
        </w:rPr>
        <w:t xml:space="preserve"> the</w:t>
      </w:r>
      <w:bookmarkStart w:id="0" w:name="_GoBack"/>
      <w:bookmarkEnd w:id="0"/>
      <w:r w:rsidR="00542DE1" w:rsidRPr="008C53AB">
        <w:rPr>
          <w:rFonts w:ascii="Times New Roman" w:hAnsi="Times New Roman" w:cs="Times New Roman"/>
          <w:sz w:val="24"/>
          <w:szCs w:val="24"/>
        </w:rPr>
        <w:t xml:space="preserve"> U.S. as it will set the pace towards achieving equality across the entire nation and this can influence other nations to follow suit the example. </w:t>
      </w:r>
      <w:r w:rsidR="002300E1" w:rsidRPr="008C53AB">
        <w:rPr>
          <w:rFonts w:ascii="Times New Roman" w:hAnsi="Times New Roman" w:cs="Times New Roman"/>
          <w:sz w:val="24"/>
          <w:szCs w:val="24"/>
        </w:rPr>
        <w:t>Being closely related to some of the members of the LGBT movement, I fully advocate for the recognition and legalization of LGBT rights including its inclusion in the U.S. constitution.</w:t>
      </w:r>
    </w:p>
    <w:p w:rsidR="002300E1" w:rsidRPr="008C53AB" w:rsidRDefault="002300E1" w:rsidP="00145233">
      <w:pPr>
        <w:spacing w:line="480" w:lineRule="auto"/>
        <w:ind w:firstLine="720"/>
        <w:rPr>
          <w:rFonts w:ascii="Times New Roman" w:hAnsi="Times New Roman" w:cs="Times New Roman"/>
          <w:sz w:val="24"/>
          <w:szCs w:val="24"/>
        </w:rPr>
      </w:pPr>
    </w:p>
    <w:p w:rsidR="002300E1" w:rsidRPr="008C53AB" w:rsidRDefault="002300E1" w:rsidP="00145233">
      <w:pPr>
        <w:spacing w:line="480" w:lineRule="auto"/>
        <w:ind w:firstLine="720"/>
        <w:rPr>
          <w:rFonts w:ascii="Times New Roman" w:hAnsi="Times New Roman" w:cs="Times New Roman"/>
          <w:sz w:val="24"/>
          <w:szCs w:val="24"/>
        </w:rPr>
      </w:pPr>
    </w:p>
    <w:p w:rsidR="002300E1" w:rsidRPr="008C53AB" w:rsidRDefault="002300E1" w:rsidP="002300E1">
      <w:pPr>
        <w:spacing w:line="480" w:lineRule="auto"/>
        <w:rPr>
          <w:rFonts w:ascii="Times New Roman" w:hAnsi="Times New Roman" w:cs="Times New Roman"/>
          <w:sz w:val="24"/>
          <w:szCs w:val="24"/>
        </w:rPr>
      </w:pPr>
    </w:p>
    <w:p w:rsidR="002300E1" w:rsidRPr="008C53AB" w:rsidRDefault="002300E1" w:rsidP="002300E1">
      <w:pPr>
        <w:spacing w:line="480" w:lineRule="auto"/>
        <w:ind w:firstLine="720"/>
        <w:jc w:val="center"/>
        <w:rPr>
          <w:rFonts w:ascii="Times New Roman" w:hAnsi="Times New Roman" w:cs="Times New Roman"/>
          <w:sz w:val="24"/>
          <w:szCs w:val="24"/>
        </w:rPr>
      </w:pPr>
      <w:r w:rsidRPr="008C53AB">
        <w:rPr>
          <w:rFonts w:ascii="Times New Roman" w:hAnsi="Times New Roman" w:cs="Times New Roman"/>
          <w:sz w:val="24"/>
          <w:szCs w:val="24"/>
        </w:rPr>
        <w:lastRenderedPageBreak/>
        <w:t>References</w:t>
      </w:r>
    </w:p>
    <w:p w:rsidR="002300E1" w:rsidRPr="008C53AB" w:rsidRDefault="002300E1" w:rsidP="00FF3B0D">
      <w:pPr>
        <w:spacing w:line="480" w:lineRule="auto"/>
        <w:ind w:left="720" w:hanging="720"/>
        <w:rPr>
          <w:rFonts w:ascii="Times New Roman" w:hAnsi="Times New Roman" w:cs="Times New Roman"/>
          <w:sz w:val="24"/>
          <w:szCs w:val="24"/>
        </w:rPr>
      </w:pPr>
      <w:r w:rsidRPr="008C53AB">
        <w:rPr>
          <w:rFonts w:ascii="Times New Roman" w:hAnsi="Times New Roman" w:cs="Times New Roman"/>
          <w:sz w:val="24"/>
          <w:szCs w:val="24"/>
        </w:rPr>
        <w:t>Ayoub, P. M. (2014). With arms wide shut: Threat perception, norm reception, and mobilized resistance to LGBT rights. Journal of Human Rights, 13(3), 337-362.</w:t>
      </w:r>
    </w:p>
    <w:p w:rsidR="002300E1" w:rsidRPr="008C53AB" w:rsidRDefault="002300E1" w:rsidP="00FF3B0D">
      <w:pPr>
        <w:spacing w:line="480" w:lineRule="auto"/>
        <w:ind w:left="720" w:hanging="720"/>
        <w:rPr>
          <w:rFonts w:ascii="Times New Roman" w:hAnsi="Times New Roman" w:cs="Times New Roman"/>
          <w:sz w:val="24"/>
          <w:szCs w:val="24"/>
        </w:rPr>
      </w:pPr>
      <w:r w:rsidRPr="008C53AB">
        <w:rPr>
          <w:rFonts w:ascii="Times New Roman" w:hAnsi="Times New Roman" w:cs="Times New Roman"/>
          <w:sz w:val="24"/>
          <w:szCs w:val="24"/>
        </w:rPr>
        <w:t>Keck, T. M. (2009). Beyond backlash: Assessing the impact of judicial decisions on LGBT rights. Law &amp; Society Review, 43(1), 151-186.</w:t>
      </w:r>
    </w:p>
    <w:p w:rsidR="00FF3B0D" w:rsidRPr="008C53AB" w:rsidRDefault="00FF3B0D" w:rsidP="00FF3B0D">
      <w:pPr>
        <w:spacing w:line="480" w:lineRule="auto"/>
        <w:ind w:left="720" w:hanging="720"/>
        <w:rPr>
          <w:rFonts w:ascii="Times New Roman" w:hAnsi="Times New Roman" w:cs="Times New Roman"/>
          <w:sz w:val="24"/>
          <w:szCs w:val="24"/>
        </w:rPr>
      </w:pPr>
      <w:r w:rsidRPr="008C53AB">
        <w:rPr>
          <w:rFonts w:ascii="Times New Roman" w:hAnsi="Times New Roman" w:cs="Times New Roman"/>
          <w:sz w:val="24"/>
          <w:szCs w:val="24"/>
        </w:rPr>
        <w:t>Roth, K. (2015, November). LGBT: Moving towards equality. In World Economic Forum. Retrieved from https://www. hrw. org/news/2015/01/23/lgbt-moving-towards-equality.</w:t>
      </w:r>
    </w:p>
    <w:sectPr w:rsidR="00FF3B0D" w:rsidRPr="008C53AB" w:rsidSect="00B16F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12B6" w:rsidRDefault="002512B6" w:rsidP="00B16F3B">
      <w:pPr>
        <w:spacing w:after="0" w:line="240" w:lineRule="auto"/>
      </w:pPr>
      <w:r>
        <w:separator/>
      </w:r>
    </w:p>
  </w:endnote>
  <w:endnote w:type="continuationSeparator" w:id="1">
    <w:p w:rsidR="002512B6" w:rsidRDefault="002512B6" w:rsidP="00B16F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12B6" w:rsidRDefault="002512B6" w:rsidP="00B16F3B">
      <w:pPr>
        <w:spacing w:after="0" w:line="240" w:lineRule="auto"/>
      </w:pPr>
      <w:r>
        <w:separator/>
      </w:r>
    </w:p>
  </w:footnote>
  <w:footnote w:type="continuationSeparator" w:id="1">
    <w:p w:rsidR="002512B6" w:rsidRDefault="002512B6" w:rsidP="00B16F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F3B" w:rsidRPr="00B16F3B" w:rsidRDefault="00866CB6" w:rsidP="00B16F3B">
    <w:pPr>
      <w:pStyle w:val="Header"/>
      <w:rPr>
        <w:rFonts w:ascii="Times New Roman" w:hAnsi="Times New Roman" w:cs="Times New Roman"/>
        <w:sz w:val="24"/>
        <w:szCs w:val="24"/>
      </w:rPr>
    </w:pPr>
    <w:sdt>
      <w:sdtPr>
        <w:rPr>
          <w:rFonts w:ascii="Times New Roman" w:hAnsi="Times New Roman" w:cs="Times New Roman"/>
          <w:sz w:val="24"/>
          <w:szCs w:val="24"/>
        </w:rPr>
        <w:id w:val="-1874532589"/>
        <w:docPartObj>
          <w:docPartGallery w:val="Page Numbers (Top of Page)"/>
          <w:docPartUnique/>
        </w:docPartObj>
      </w:sdtPr>
      <w:sdtEndPr>
        <w:rPr>
          <w:noProof/>
        </w:rPr>
      </w:sdtEndPr>
      <w:sdtContent>
        <w:r w:rsidR="00B16F3B" w:rsidRPr="00B16F3B">
          <w:rPr>
            <w:rFonts w:ascii="Times New Roman" w:hAnsi="Times New Roman" w:cs="Times New Roman"/>
            <w:sz w:val="24"/>
            <w:szCs w:val="24"/>
          </w:rPr>
          <w:t xml:space="preserve">A JOURNEY TO EQUALITY: THE LGBT MOVEMENT </w:t>
        </w:r>
        <w:r w:rsidR="00B16F3B" w:rsidRPr="00B16F3B">
          <w:rPr>
            <w:rFonts w:ascii="Times New Roman" w:hAnsi="Times New Roman" w:cs="Times New Roman"/>
            <w:sz w:val="24"/>
            <w:szCs w:val="24"/>
          </w:rPr>
          <w:tab/>
        </w:r>
        <w:r w:rsidR="00B16F3B" w:rsidRPr="00B16F3B">
          <w:rPr>
            <w:rFonts w:ascii="Times New Roman" w:hAnsi="Times New Roman" w:cs="Times New Roman"/>
            <w:sz w:val="24"/>
            <w:szCs w:val="24"/>
          </w:rPr>
          <w:tab/>
        </w:r>
        <w:r w:rsidRPr="00B16F3B">
          <w:rPr>
            <w:rFonts w:ascii="Times New Roman" w:hAnsi="Times New Roman" w:cs="Times New Roman"/>
            <w:sz w:val="24"/>
            <w:szCs w:val="24"/>
          </w:rPr>
          <w:fldChar w:fldCharType="begin"/>
        </w:r>
        <w:r w:rsidR="00B16F3B" w:rsidRPr="00B16F3B">
          <w:rPr>
            <w:rFonts w:ascii="Times New Roman" w:hAnsi="Times New Roman" w:cs="Times New Roman"/>
            <w:sz w:val="24"/>
            <w:szCs w:val="24"/>
          </w:rPr>
          <w:instrText xml:space="preserve"> PAGE   \* MERGEFORMAT </w:instrText>
        </w:r>
        <w:r w:rsidRPr="00B16F3B">
          <w:rPr>
            <w:rFonts w:ascii="Times New Roman" w:hAnsi="Times New Roman" w:cs="Times New Roman"/>
            <w:sz w:val="24"/>
            <w:szCs w:val="24"/>
          </w:rPr>
          <w:fldChar w:fldCharType="separate"/>
        </w:r>
        <w:r w:rsidR="00BD34DA">
          <w:rPr>
            <w:rFonts w:ascii="Times New Roman" w:hAnsi="Times New Roman" w:cs="Times New Roman"/>
            <w:noProof/>
            <w:sz w:val="24"/>
            <w:szCs w:val="24"/>
          </w:rPr>
          <w:t>4</w:t>
        </w:r>
        <w:r w:rsidRPr="00B16F3B">
          <w:rPr>
            <w:rFonts w:ascii="Times New Roman" w:hAnsi="Times New Roman" w:cs="Times New Roman"/>
            <w:noProof/>
            <w:sz w:val="24"/>
            <w:szCs w:val="24"/>
          </w:rPr>
          <w:fldChar w:fldCharType="end"/>
        </w:r>
      </w:sdtContent>
    </w:sdt>
  </w:p>
  <w:p w:rsidR="00B16F3B" w:rsidRPr="00B16F3B" w:rsidRDefault="00B16F3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F3B" w:rsidRPr="00B16F3B" w:rsidRDefault="00B16F3B">
    <w:pPr>
      <w:pStyle w:val="Header"/>
      <w:rPr>
        <w:rFonts w:ascii="Times New Roman" w:hAnsi="Times New Roman" w:cs="Times New Roman"/>
        <w:sz w:val="24"/>
        <w:szCs w:val="24"/>
      </w:rPr>
    </w:pPr>
    <w:r w:rsidRPr="00B16F3B">
      <w:rPr>
        <w:rFonts w:ascii="Times New Roman" w:hAnsi="Times New Roman" w:cs="Times New Roman"/>
        <w:sz w:val="24"/>
        <w:szCs w:val="24"/>
      </w:rPr>
      <w:t>Running Head: A JOURNEY TO EQUALITY: THE LGBT MOVEMENT</w:t>
    </w:r>
    <w:r w:rsidRPr="00B16F3B">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16F3B"/>
    <w:rsid w:val="00145233"/>
    <w:rsid w:val="002300E1"/>
    <w:rsid w:val="002512B6"/>
    <w:rsid w:val="00327619"/>
    <w:rsid w:val="00542DE1"/>
    <w:rsid w:val="005A1084"/>
    <w:rsid w:val="005F158B"/>
    <w:rsid w:val="0082287C"/>
    <w:rsid w:val="00866CB6"/>
    <w:rsid w:val="008A3A6B"/>
    <w:rsid w:val="008C53AB"/>
    <w:rsid w:val="008D039D"/>
    <w:rsid w:val="009C0A04"/>
    <w:rsid w:val="00B16F3B"/>
    <w:rsid w:val="00BD34DA"/>
    <w:rsid w:val="00D37F59"/>
    <w:rsid w:val="00D607A8"/>
    <w:rsid w:val="00EA7257"/>
    <w:rsid w:val="00F05C43"/>
    <w:rsid w:val="00F63C9B"/>
    <w:rsid w:val="00FF3B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6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F3B"/>
  </w:style>
  <w:style w:type="paragraph" w:styleId="Footer">
    <w:name w:val="footer"/>
    <w:basedOn w:val="Normal"/>
    <w:link w:val="FooterChar"/>
    <w:uiPriority w:val="99"/>
    <w:unhideWhenUsed/>
    <w:rsid w:val="00B16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F3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2019-11-17T19:55:00Z</dcterms:created>
  <dcterms:modified xsi:type="dcterms:W3CDTF">2019-11-17T19:55:00Z</dcterms:modified>
</cp:coreProperties>
</file>